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13E" w14:textId="3B107F5E" w:rsidR="00A14070" w:rsidRDefault="00E27732">
      <w:pPr>
        <w:pStyle w:val="10"/>
        <w:keepNext/>
        <w:keepLines/>
      </w:pPr>
      <w:bookmarkStart w:id="0" w:name="bookmark0"/>
      <w:r>
        <w:t>ДОГОВОР №</w:t>
      </w:r>
      <w:bookmarkEnd w:id="0"/>
      <w:r w:rsidR="00B54850">
        <w:t>______</w:t>
      </w:r>
    </w:p>
    <w:p w14:paraId="7BFAC898" w14:textId="77777777" w:rsidR="00A14070" w:rsidRDefault="00E27732">
      <w:pPr>
        <w:pStyle w:val="11"/>
        <w:spacing w:after="280"/>
        <w:jc w:val="center"/>
      </w:pPr>
      <w:r>
        <w:rPr>
          <w:b/>
          <w:bCs/>
        </w:rPr>
        <w:t>по оказанию платных (дополнительных) образовательных услуг.</w:t>
      </w:r>
    </w:p>
    <w:p w14:paraId="5EEE5D96" w14:textId="3B0AA79A" w:rsidR="00A14070" w:rsidRDefault="00E27732">
      <w:pPr>
        <w:pStyle w:val="11"/>
        <w:tabs>
          <w:tab w:val="left" w:pos="9029"/>
          <w:tab w:val="left" w:leader="underscore" w:pos="9418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г. Альметьевск</w:t>
      </w:r>
      <w:r w:rsidR="00B54850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</w:t>
      </w:r>
      <w:r w:rsidR="00CE2C0D">
        <w:rPr>
          <w:b/>
          <w:bCs/>
          <w:i/>
          <w:iCs/>
        </w:rPr>
        <w:t>_____________</w:t>
      </w:r>
      <w:r w:rsidR="00B5485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</w:t>
      </w:r>
      <w:r w:rsidR="00B54850">
        <w:rPr>
          <w:b/>
          <w:bCs/>
          <w:i/>
          <w:iCs/>
        </w:rPr>
        <w:t>2</w:t>
      </w:r>
      <w:r w:rsidR="00CE2C0D">
        <w:rPr>
          <w:b/>
          <w:bCs/>
          <w:i/>
          <w:iCs/>
        </w:rPr>
        <w:t>___</w:t>
      </w:r>
      <w:r>
        <w:rPr>
          <w:b/>
          <w:bCs/>
          <w:i/>
          <w:iCs/>
        </w:rPr>
        <w:t>г.</w:t>
      </w:r>
    </w:p>
    <w:p w14:paraId="5390AD0E" w14:textId="77777777" w:rsidR="00B54850" w:rsidRDefault="00B54850">
      <w:pPr>
        <w:pStyle w:val="11"/>
        <w:tabs>
          <w:tab w:val="left" w:pos="9029"/>
          <w:tab w:val="left" w:leader="underscore" w:pos="9418"/>
        </w:tabs>
        <w:jc w:val="both"/>
      </w:pPr>
    </w:p>
    <w:p w14:paraId="798932C2" w14:textId="1ED49CCC" w:rsidR="00A14070" w:rsidRDefault="00E27732">
      <w:pPr>
        <w:pStyle w:val="11"/>
        <w:jc w:val="both"/>
      </w:pPr>
      <w:r>
        <w:rPr>
          <w:b/>
          <w:bCs/>
        </w:rPr>
        <w:t xml:space="preserve">Частное образовательное учреждение дополнительного профессионального образования «Рассвет», в </w:t>
      </w:r>
      <w:r>
        <w:t xml:space="preserve">лице директора Валеевой Эльвиры </w:t>
      </w:r>
      <w:proofErr w:type="spellStart"/>
      <w:r>
        <w:t>Ульфатовны</w:t>
      </w:r>
      <w:proofErr w:type="spellEnd"/>
      <w:r>
        <w:t xml:space="preserve">, действующего на основании Устава , Лицензии серии 16 Л 01 № 0002364 от 18 мая 2015г., Министерством образования и науки РТ, именуемое в дальнейшем </w:t>
      </w:r>
      <w:r>
        <w:rPr>
          <w:b/>
          <w:bCs/>
        </w:rPr>
        <w:t xml:space="preserve">Исполнитель, </w:t>
      </w:r>
      <w:r>
        <w:t>с одной стороны, и</w:t>
      </w:r>
      <w:r w:rsidR="00CE2C0D">
        <w:t>________________________________</w:t>
      </w:r>
      <w:r w:rsidR="00B54850" w:rsidRPr="00B54850">
        <w:rPr>
          <w:b/>
          <w:bCs/>
        </w:rPr>
        <w:t>,</w:t>
      </w:r>
      <w:r w:rsidR="00B54850" w:rsidRPr="00AF7429">
        <w:rPr>
          <w:sz w:val="22"/>
          <w:szCs w:val="22"/>
        </w:rPr>
        <w:t xml:space="preserve"> </w:t>
      </w:r>
      <w:r>
        <w:t xml:space="preserve">действующего на основании </w:t>
      </w:r>
      <w:r w:rsidR="00CE2C0D">
        <w:t>___________,</w:t>
      </w:r>
      <w:r>
        <w:t xml:space="preserve"> с другой стороны, именуемый в дальнейшем </w:t>
      </w:r>
      <w:r>
        <w:rPr>
          <w:b/>
          <w:bCs/>
        </w:rPr>
        <w:t xml:space="preserve">Заказчик, </w:t>
      </w:r>
      <w:r>
        <w:t>составили настоящий Договор о нижеследующем:</w:t>
      </w:r>
    </w:p>
    <w:p w14:paraId="1F6D3291" w14:textId="77777777" w:rsidR="00A14070" w:rsidRDefault="00E27732">
      <w:pPr>
        <w:pStyle w:val="11"/>
        <w:numPr>
          <w:ilvl w:val="0"/>
          <w:numId w:val="1"/>
        </w:numPr>
        <w:tabs>
          <w:tab w:val="left" w:pos="255"/>
        </w:tabs>
        <w:jc w:val="center"/>
      </w:pPr>
      <w:r>
        <w:rPr>
          <w:b/>
          <w:bCs/>
        </w:rPr>
        <w:t>ПРЕДМЕТ ДОГОВОРА.</w:t>
      </w:r>
    </w:p>
    <w:p w14:paraId="3B39A258" w14:textId="77777777" w:rsidR="00A14070" w:rsidRDefault="00E27732">
      <w:pPr>
        <w:pStyle w:val="11"/>
        <w:numPr>
          <w:ilvl w:val="1"/>
          <w:numId w:val="1"/>
        </w:numPr>
        <w:tabs>
          <w:tab w:val="left" w:pos="465"/>
        </w:tabs>
        <w:jc w:val="both"/>
      </w:pPr>
      <w:r>
        <w:rPr>
          <w:i/>
          <w:iCs/>
        </w:rPr>
        <w:t>Исполнитель</w:t>
      </w:r>
      <w:r>
        <w:t xml:space="preserve"> предоставляет, а </w:t>
      </w:r>
      <w:r>
        <w:rPr>
          <w:i/>
          <w:iCs/>
        </w:rPr>
        <w:t>Заказчик</w:t>
      </w:r>
      <w:r>
        <w:t xml:space="preserve"> оплачивает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видам дополнительного образования в соответствии с лицензией.</w:t>
      </w:r>
    </w:p>
    <w:p w14:paraId="2D15D041" w14:textId="77777777" w:rsidR="00A14070" w:rsidRDefault="00E27732">
      <w:pPr>
        <w:pStyle w:val="11"/>
        <w:jc w:val="both"/>
      </w:pPr>
      <w:r>
        <w:t xml:space="preserve">Нормативный срок освоения Программы зависит от присваиваемого разряда (вид и уровень образования) и двухстороннего </w:t>
      </w:r>
      <w:r>
        <w:rPr>
          <w:i/>
          <w:iCs/>
        </w:rPr>
        <w:t>Договора.</w:t>
      </w:r>
      <w:r>
        <w:t xml:space="preserve"> Обучение слушателей предусматривается групповое, индивидуальное, ускоренное и краткосрочное. Форма обучения слушателей - очная, по индивидуальному графику, ускоренное или краткосрочное </w:t>
      </w:r>
      <w:r>
        <w:rPr>
          <w:i/>
          <w:iCs/>
        </w:rPr>
        <w:t>(</w:t>
      </w:r>
      <w:r>
        <w:rPr>
          <w:i/>
          <w:iCs/>
          <w:u w:val="single"/>
        </w:rPr>
        <w:t>нужное подчеркнуть</w:t>
      </w:r>
      <w:r>
        <w:rPr>
          <w:i/>
          <w:iCs/>
        </w:rPr>
        <w:t>).</w:t>
      </w:r>
    </w:p>
    <w:p w14:paraId="38E30FA0" w14:textId="77777777" w:rsidR="00A14070" w:rsidRDefault="00E27732">
      <w:pPr>
        <w:pStyle w:val="11"/>
        <w:ind w:firstLine="180"/>
        <w:jc w:val="both"/>
      </w:pPr>
      <w:r>
        <w:rPr>
          <w:i/>
          <w:iCs/>
          <w:u w:val="single"/>
        </w:rPr>
        <w:t>Учреждение реализует образовательную деятельность через следующие направления:</w:t>
      </w:r>
    </w:p>
    <w:p w14:paraId="79DB47EF" w14:textId="77777777" w:rsidR="00A14070" w:rsidRDefault="00E27732">
      <w:pPr>
        <w:pStyle w:val="11"/>
        <w:jc w:val="both"/>
      </w:pPr>
      <w:r>
        <w:t>- профессиональное обучение (профессиональная подготовка) частных охранников (охранников) для работы в охранной деятельности, подготовки граждан для работы в сфере безопасности предпринимательской деятельности и коммерции и других категорий граждан;</w:t>
      </w:r>
    </w:p>
    <w:p w14:paraId="6C63A1B8" w14:textId="77777777" w:rsidR="00A14070" w:rsidRDefault="00E27732">
      <w:pPr>
        <w:pStyle w:val="11"/>
        <w:jc w:val="both"/>
      </w:pPr>
      <w:r>
        <w:t>-профессиональная подготовка частных охранников (охранников), через повышение квалификации.</w:t>
      </w:r>
    </w:p>
    <w:p w14:paraId="45400076" w14:textId="77777777" w:rsidR="00A14070" w:rsidRDefault="00E27732">
      <w:pPr>
        <w:pStyle w:val="11"/>
        <w:numPr>
          <w:ilvl w:val="1"/>
          <w:numId w:val="1"/>
        </w:numPr>
        <w:tabs>
          <w:tab w:val="left" w:pos="465"/>
        </w:tabs>
        <w:jc w:val="both"/>
      </w:pPr>
      <w:r>
        <w:t xml:space="preserve">Срок освоения Программ на момент подписания </w:t>
      </w:r>
      <w:r>
        <w:rPr>
          <w:i/>
          <w:iCs/>
        </w:rPr>
        <w:t>Договора</w:t>
      </w:r>
      <w:r>
        <w:t xml:space="preserve"> составляет - учебных часов: </w:t>
      </w:r>
      <w:r>
        <w:rPr>
          <w:i/>
          <w:iCs/>
        </w:rPr>
        <w:t>Программа профессиональной подготовки:</w:t>
      </w:r>
    </w:p>
    <w:p w14:paraId="435E8902" w14:textId="77777777" w:rsidR="00A14070" w:rsidRDefault="00E27732">
      <w:pPr>
        <w:pStyle w:val="11"/>
        <w:numPr>
          <w:ilvl w:val="0"/>
          <w:numId w:val="2"/>
        </w:numPr>
        <w:tabs>
          <w:tab w:val="left" w:pos="193"/>
        </w:tabs>
        <w:jc w:val="both"/>
      </w:pPr>
      <w:r>
        <w:t>программа профессиональной подготовки частных охранников - 4 разряд: 40 часов.</w:t>
      </w:r>
    </w:p>
    <w:p w14:paraId="1CBAD8E9" w14:textId="77777777" w:rsidR="00A14070" w:rsidRDefault="00E27732">
      <w:pPr>
        <w:pStyle w:val="11"/>
        <w:numPr>
          <w:ilvl w:val="0"/>
          <w:numId w:val="2"/>
        </w:numPr>
        <w:tabs>
          <w:tab w:val="left" w:pos="188"/>
        </w:tabs>
        <w:jc w:val="both"/>
      </w:pPr>
      <w:r>
        <w:t>программа повышения квалификации частных охранников - 4 разряд: 8 часов.</w:t>
      </w:r>
    </w:p>
    <w:p w14:paraId="47202B8D" w14:textId="77777777" w:rsidR="00A14070" w:rsidRDefault="00E27732">
      <w:pPr>
        <w:pStyle w:val="11"/>
        <w:numPr>
          <w:ilvl w:val="1"/>
          <w:numId w:val="1"/>
        </w:numPr>
        <w:tabs>
          <w:tab w:val="left" w:pos="465"/>
        </w:tabs>
        <w:jc w:val="both"/>
      </w:pPr>
      <w:r>
        <w:t>Проведение квалификационного экзамена частных охранников 4 разряда.</w:t>
      </w:r>
    </w:p>
    <w:p w14:paraId="38338FF2" w14:textId="77777777" w:rsidR="00A14070" w:rsidRDefault="00E27732">
      <w:pPr>
        <w:pStyle w:val="11"/>
        <w:numPr>
          <w:ilvl w:val="1"/>
          <w:numId w:val="1"/>
        </w:numPr>
        <w:tabs>
          <w:tab w:val="left" w:pos="465"/>
        </w:tabs>
        <w:jc w:val="both"/>
      </w:pPr>
      <w:r>
        <w:t>Консультационные услуги при проведении периодической проверки частных охранников 4 разряда.</w:t>
      </w:r>
    </w:p>
    <w:p w14:paraId="2D261AF2" w14:textId="77777777" w:rsidR="00A14070" w:rsidRDefault="00E27732">
      <w:pPr>
        <w:pStyle w:val="11"/>
        <w:numPr>
          <w:ilvl w:val="1"/>
          <w:numId w:val="1"/>
        </w:numPr>
        <w:tabs>
          <w:tab w:val="left" w:pos="465"/>
        </w:tabs>
        <w:jc w:val="both"/>
      </w:pPr>
      <w:r>
        <w:t xml:space="preserve">Сроки начала профессионального обучения слушателей и завершения профессионального обучения предусмотрены локально-нормативными актами, регламентирующими деятельность </w:t>
      </w:r>
      <w:r>
        <w:rPr>
          <w:i/>
          <w:iCs/>
        </w:rPr>
        <w:t>Исполнителя.</w:t>
      </w:r>
    </w:p>
    <w:p w14:paraId="29E47C33" w14:textId="77777777" w:rsidR="00A14070" w:rsidRDefault="00E27732">
      <w:pPr>
        <w:pStyle w:val="11"/>
        <w:jc w:val="both"/>
      </w:pPr>
      <w:r>
        <w:t>Профессиональное обучение завершается итоговой аттестацией в форме квалификационного экзамена.</w:t>
      </w:r>
    </w:p>
    <w:p w14:paraId="3D7D728A" w14:textId="77777777" w:rsidR="00A14070" w:rsidRDefault="00E27732">
      <w:pPr>
        <w:pStyle w:val="11"/>
        <w:jc w:val="both"/>
      </w:pPr>
      <w:proofErr w:type="spellStart"/>
      <w:r>
        <w:t>Пб.Лицам</w:t>
      </w:r>
      <w:proofErr w:type="spellEnd"/>
      <w:r>
        <w:t>, успешно прошедшим итоговую аттестацию, по завершению профессионального обучения в форме профессиональной подготовки (присвоение разряда) и (или) форме повышения квалификации (повышение или присвоение квалификации), выдается документ установленного образца</w:t>
      </w:r>
      <w:r>
        <w:rPr>
          <w:vertAlign w:val="subscript"/>
        </w:rPr>
        <w:t>±</w:t>
      </w:r>
    </w:p>
    <w:p w14:paraId="109FF2F3" w14:textId="77777777" w:rsidR="00A14070" w:rsidRDefault="00E27732">
      <w:pPr>
        <w:pStyle w:val="11"/>
        <w:numPr>
          <w:ilvl w:val="1"/>
          <w:numId w:val="3"/>
        </w:numPr>
        <w:tabs>
          <w:tab w:val="left" w:pos="465"/>
        </w:tabs>
        <w:spacing w:after="22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«об обучении» или «о периоде обучения» по образцу, самостоятельно устанавливаемому Учреждением.</w:t>
      </w:r>
    </w:p>
    <w:p w14:paraId="63380D72" w14:textId="77777777" w:rsidR="00A14070" w:rsidRDefault="00E27732">
      <w:pPr>
        <w:pStyle w:val="11"/>
        <w:numPr>
          <w:ilvl w:val="0"/>
          <w:numId w:val="3"/>
        </w:numPr>
        <w:tabs>
          <w:tab w:val="left" w:pos="270"/>
        </w:tabs>
        <w:jc w:val="center"/>
      </w:pPr>
      <w:r>
        <w:rPr>
          <w:b/>
          <w:bCs/>
        </w:rPr>
        <w:t>ПРАВА ИСПОЛНИТЕЛЯ И ЗАКАЗЧИКА.</w:t>
      </w:r>
    </w:p>
    <w:p w14:paraId="7868BEF4" w14:textId="77777777" w:rsidR="00A14070" w:rsidRDefault="00E27732">
      <w:pPr>
        <w:pStyle w:val="11"/>
        <w:numPr>
          <w:ilvl w:val="1"/>
          <w:numId w:val="4"/>
        </w:numPr>
        <w:tabs>
          <w:tab w:val="left" w:pos="465"/>
        </w:tabs>
        <w:jc w:val="both"/>
      </w:pPr>
      <w:r>
        <w:rPr>
          <w:i/>
          <w:iCs/>
        </w:rPr>
        <w:t>Исполнитель</w:t>
      </w:r>
      <w:r>
        <w:t xml:space="preserve"> вправе: -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i/>
          <w:iCs/>
        </w:rPr>
        <w:t>Заказчика,</w:t>
      </w:r>
      <w:r>
        <w:t xml:space="preserve"> применять к нему меры поощрения и налагать взыскания в пределах, предусмотренных Уставом </w:t>
      </w:r>
      <w:r>
        <w:rPr>
          <w:i/>
          <w:iCs/>
        </w:rPr>
        <w:t>Исполнителя,</w:t>
      </w:r>
      <w:r>
        <w:t xml:space="preserve"> а также в соответствии с </w:t>
      </w:r>
      <w:proofErr w:type="spellStart"/>
      <w:r>
        <w:t>локально</w:t>
      </w:r>
      <w:r>
        <w:softHyphen/>
        <w:t>нормативными</w:t>
      </w:r>
      <w:proofErr w:type="spellEnd"/>
      <w:r>
        <w:t xml:space="preserve"> актами Учреждения.</w:t>
      </w:r>
    </w:p>
    <w:p w14:paraId="65729019" w14:textId="77777777" w:rsidR="00A14070" w:rsidRDefault="00E27732">
      <w:pPr>
        <w:pStyle w:val="11"/>
        <w:numPr>
          <w:ilvl w:val="1"/>
          <w:numId w:val="4"/>
        </w:numPr>
        <w:tabs>
          <w:tab w:val="left" w:pos="465"/>
        </w:tabs>
        <w:jc w:val="both"/>
      </w:pPr>
      <w:r>
        <w:rPr>
          <w:i/>
          <w:iCs/>
        </w:rPr>
        <w:t>Заказчик</w:t>
      </w:r>
      <w:r>
        <w:t xml:space="preserve"> вправе: - обращаться к работникам </w:t>
      </w:r>
      <w:r>
        <w:rPr>
          <w:i/>
          <w:iCs/>
        </w:rPr>
        <w:t>Исполнителя</w:t>
      </w:r>
      <w:r>
        <w:t xml:space="preserve"> по вопросам, касающимся процесса обучения в Учреждении; получать полную и достоверную информацию об оценках знаний, умений и навыков слушателей; пользоваться имуществом </w:t>
      </w:r>
      <w:r>
        <w:rPr>
          <w:i/>
          <w:iCs/>
        </w:rPr>
        <w:t>Исполнителя,</w:t>
      </w:r>
      <w:r>
        <w:t xml:space="preserve">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</w:t>
      </w:r>
      <w:r>
        <w:rPr>
          <w:i/>
          <w:iCs/>
        </w:rPr>
        <w:t>Исполнителем</w:t>
      </w:r>
      <w:r>
        <w:t xml:space="preserve"> и не входящими в учебную программу, на основании отдельно заключенного Договора.</w:t>
      </w:r>
    </w:p>
    <w:p w14:paraId="770EF9DA" w14:textId="77777777" w:rsidR="00A14070" w:rsidRPr="00B54850" w:rsidRDefault="00E27732">
      <w:pPr>
        <w:pStyle w:val="11"/>
        <w:numPr>
          <w:ilvl w:val="0"/>
          <w:numId w:val="4"/>
        </w:numPr>
        <w:tabs>
          <w:tab w:val="left" w:pos="274"/>
        </w:tabs>
        <w:jc w:val="center"/>
      </w:pPr>
      <w:r w:rsidRPr="00B54850">
        <w:rPr>
          <w:b/>
          <w:bCs/>
        </w:rPr>
        <w:t>ОБЯЗАННОСТИ СТОРОН</w:t>
      </w:r>
    </w:p>
    <w:p w14:paraId="14941A2E" w14:textId="77777777" w:rsidR="00A14070" w:rsidRPr="00B54850" w:rsidRDefault="00E27732">
      <w:pPr>
        <w:pStyle w:val="20"/>
        <w:keepNext/>
        <w:keepLines/>
        <w:numPr>
          <w:ilvl w:val="0"/>
          <w:numId w:val="5"/>
        </w:numPr>
        <w:tabs>
          <w:tab w:val="left" w:pos="279"/>
        </w:tabs>
        <w:jc w:val="both"/>
        <w:rPr>
          <w:sz w:val="20"/>
          <w:szCs w:val="20"/>
        </w:rPr>
      </w:pPr>
      <w:bookmarkStart w:id="1" w:name="bookmark2"/>
      <w:proofErr w:type="gramStart"/>
      <w:r w:rsidRPr="00B54850">
        <w:rPr>
          <w:sz w:val="20"/>
          <w:szCs w:val="20"/>
        </w:rPr>
        <w:t>1 .Обязанности</w:t>
      </w:r>
      <w:proofErr w:type="gramEnd"/>
      <w:r w:rsidRPr="00B54850">
        <w:rPr>
          <w:sz w:val="20"/>
          <w:szCs w:val="20"/>
        </w:rPr>
        <w:t xml:space="preserve"> </w:t>
      </w:r>
      <w:r w:rsidRPr="00B54850">
        <w:rPr>
          <w:i/>
          <w:iCs/>
          <w:sz w:val="20"/>
          <w:szCs w:val="20"/>
        </w:rPr>
        <w:t>Исполнителя:</w:t>
      </w:r>
      <w:bookmarkEnd w:id="1"/>
    </w:p>
    <w:p w14:paraId="10BD2577" w14:textId="77777777" w:rsidR="00A14070" w:rsidRDefault="00E27732">
      <w:pPr>
        <w:pStyle w:val="11"/>
        <w:numPr>
          <w:ilvl w:val="2"/>
          <w:numId w:val="5"/>
        </w:numPr>
        <w:tabs>
          <w:tab w:val="left" w:pos="495"/>
        </w:tabs>
        <w:jc w:val="both"/>
      </w:pPr>
      <w:proofErr w:type="gramStart"/>
      <w:r w:rsidRPr="00B54850">
        <w:t>.Зачислить</w:t>
      </w:r>
      <w:proofErr w:type="gramEnd"/>
      <w:r w:rsidRPr="00B54850">
        <w:t xml:space="preserve"> </w:t>
      </w:r>
      <w:r w:rsidRPr="00B54850">
        <w:rPr>
          <w:i/>
          <w:iCs/>
        </w:rPr>
        <w:t>Заказчика,</w:t>
      </w:r>
      <w:r w:rsidRPr="00B54850">
        <w:t xml:space="preserve"> выполнившего</w:t>
      </w:r>
      <w:r>
        <w:t xml:space="preserve"> установленные Уставом </w:t>
      </w:r>
      <w:r>
        <w:rPr>
          <w:i/>
          <w:iCs/>
        </w:rPr>
        <w:t>Исполнителя</w:t>
      </w:r>
      <w:r>
        <w:t xml:space="preserve"> условия приема, в ЧОУ ДПО «Рассвет».</w:t>
      </w:r>
    </w:p>
    <w:p w14:paraId="4352F609" w14:textId="77777777" w:rsidR="00A14070" w:rsidRDefault="00E27732">
      <w:pPr>
        <w:pStyle w:val="11"/>
        <w:numPr>
          <w:ilvl w:val="2"/>
          <w:numId w:val="5"/>
        </w:numPr>
        <w:tabs>
          <w:tab w:val="left" w:pos="572"/>
        </w:tabs>
        <w:jc w:val="both"/>
      </w:pPr>
      <w:r>
        <w:t xml:space="preserve">Организовать и обеспечить надлежащее исполнение образовательных услуг, предусмотренных в разделе 1 настоящего договора. Образовательные услуги оказываются в соответствии с учебным планом и расписанием занятий, а также другими локально-нормативными актами, регламентирующими деятельность </w:t>
      </w:r>
      <w:r>
        <w:rPr>
          <w:i/>
          <w:iCs/>
        </w:rPr>
        <w:t>Исполнителя.</w:t>
      </w:r>
    </w:p>
    <w:p w14:paraId="60B58CC3" w14:textId="77777777" w:rsidR="00A14070" w:rsidRDefault="00E27732">
      <w:pPr>
        <w:pStyle w:val="11"/>
        <w:numPr>
          <w:ilvl w:val="2"/>
          <w:numId w:val="5"/>
        </w:numPr>
        <w:tabs>
          <w:tab w:val="left" w:pos="567"/>
        </w:tabs>
        <w:jc w:val="both"/>
      </w:pPr>
      <w:r>
        <w:t>Создать Заказчику необходимые условия для освоения выбранной образовательной программы.</w:t>
      </w:r>
    </w:p>
    <w:p w14:paraId="2FE5F859" w14:textId="77777777" w:rsidR="00A14070" w:rsidRDefault="00E27732">
      <w:pPr>
        <w:pStyle w:val="11"/>
        <w:numPr>
          <w:ilvl w:val="2"/>
          <w:numId w:val="5"/>
        </w:numPr>
        <w:tabs>
          <w:tab w:val="left" w:pos="567"/>
        </w:tabs>
        <w:jc w:val="both"/>
      </w:pPr>
      <w:r>
        <w:t xml:space="preserve">Проявлять уважение к личности </w:t>
      </w:r>
      <w:r>
        <w:rPr>
          <w:i/>
          <w:iCs/>
        </w:rPr>
        <w:t>Заказчика,</w:t>
      </w:r>
      <w:r>
        <w:t xml:space="preserve">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i/>
          <w:iCs/>
        </w:rPr>
        <w:t>Заказчика</w:t>
      </w:r>
      <w:r>
        <w:t xml:space="preserve"> с учетом его индивидуальных особенностей.</w:t>
      </w:r>
    </w:p>
    <w:p w14:paraId="24752A34" w14:textId="77777777" w:rsidR="00A14070" w:rsidRDefault="00E27732">
      <w:pPr>
        <w:pStyle w:val="11"/>
        <w:numPr>
          <w:ilvl w:val="2"/>
          <w:numId w:val="5"/>
        </w:numPr>
        <w:tabs>
          <w:tab w:val="left" w:pos="572"/>
        </w:tabs>
        <w:jc w:val="both"/>
      </w:pPr>
      <w:r>
        <w:t xml:space="preserve">Сохранить место за </w:t>
      </w:r>
      <w:r>
        <w:rPr>
          <w:i/>
          <w:iCs/>
        </w:rPr>
        <w:t>Заказчиком</w:t>
      </w:r>
      <w: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3DE0C563" w14:textId="77777777" w:rsidR="00A14070" w:rsidRDefault="00E27732">
      <w:pPr>
        <w:pStyle w:val="11"/>
        <w:numPr>
          <w:ilvl w:val="2"/>
          <w:numId w:val="5"/>
        </w:numPr>
        <w:tabs>
          <w:tab w:val="left" w:pos="567"/>
        </w:tabs>
        <w:jc w:val="both"/>
      </w:pPr>
      <w:r>
        <w:t xml:space="preserve">Восполнить материал занятий, пройденный за время отсутствия </w:t>
      </w:r>
      <w:r>
        <w:rPr>
          <w:i/>
          <w:iCs/>
        </w:rPr>
        <w:t>Заказчика</w:t>
      </w:r>
      <w: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14:paraId="73013F27" w14:textId="77777777" w:rsidR="00A14070" w:rsidRDefault="00E27732">
      <w:pPr>
        <w:pStyle w:val="11"/>
        <w:numPr>
          <w:ilvl w:val="2"/>
          <w:numId w:val="5"/>
        </w:numPr>
        <w:tabs>
          <w:tab w:val="left" w:pos="567"/>
        </w:tabs>
        <w:spacing w:after="120"/>
        <w:jc w:val="both"/>
      </w:pPr>
      <w:r>
        <w:t>По окончании курса обучения и успешной сдачи экзаменов (зачетов) выдать слушателям соответствующие документы, предусмотренные разделом 1 настоящего Договора.</w:t>
      </w:r>
      <w:r>
        <w:br w:type="page"/>
      </w:r>
    </w:p>
    <w:p w14:paraId="11E0B35B" w14:textId="77777777" w:rsidR="00A14070" w:rsidRDefault="00E27732">
      <w:pPr>
        <w:pStyle w:val="11"/>
        <w:numPr>
          <w:ilvl w:val="2"/>
          <w:numId w:val="5"/>
        </w:numPr>
        <w:tabs>
          <w:tab w:val="left" w:pos="606"/>
        </w:tabs>
        <w:jc w:val="both"/>
      </w:pPr>
      <w:r>
        <w:lastRenderedPageBreak/>
        <w:t xml:space="preserve">Информировать </w:t>
      </w:r>
      <w:r>
        <w:rPr>
          <w:i/>
          <w:iCs/>
        </w:rPr>
        <w:t>Заказчика</w:t>
      </w:r>
      <w:r>
        <w:t xml:space="preserve"> обо всех фактах недобросовестного отношения к обучению, пропусков занятий, не сдачи зачётов и экзаменов работниками (слушателями) </w:t>
      </w:r>
      <w:r>
        <w:rPr>
          <w:i/>
          <w:iCs/>
        </w:rPr>
        <w:t>Заказчика,</w:t>
      </w:r>
      <w:r>
        <w:t xml:space="preserve"> направленными на обучение.</w:t>
      </w:r>
    </w:p>
    <w:p w14:paraId="744D6B05" w14:textId="77777777" w:rsidR="00A14070" w:rsidRDefault="00E27732">
      <w:pPr>
        <w:pStyle w:val="11"/>
        <w:numPr>
          <w:ilvl w:val="0"/>
          <w:numId w:val="5"/>
        </w:numPr>
        <w:tabs>
          <w:tab w:val="left" w:pos="299"/>
        </w:tabs>
        <w:jc w:val="both"/>
      </w:pPr>
      <w:r>
        <w:t xml:space="preserve">2. Обязанности </w:t>
      </w:r>
      <w:r>
        <w:rPr>
          <w:i/>
          <w:iCs/>
        </w:rPr>
        <w:t>Заказчика:</w:t>
      </w:r>
    </w:p>
    <w:p w14:paraId="590F8B29" w14:textId="77777777" w:rsidR="00A14070" w:rsidRDefault="00E27732">
      <w:pPr>
        <w:pStyle w:val="11"/>
        <w:numPr>
          <w:ilvl w:val="2"/>
          <w:numId w:val="5"/>
        </w:numPr>
        <w:tabs>
          <w:tab w:val="left" w:pos="597"/>
        </w:tabs>
        <w:jc w:val="both"/>
      </w:pPr>
      <w:r>
        <w:t xml:space="preserve">Осуществлять своевременную оплату услуг </w:t>
      </w:r>
      <w:r>
        <w:rPr>
          <w:i/>
          <w:iCs/>
        </w:rPr>
        <w:t>Исполнителю</w:t>
      </w:r>
      <w:r>
        <w:t xml:space="preserve"> в размере, предусмотренном разделом 4 настоящего Договора.</w:t>
      </w:r>
    </w:p>
    <w:p w14:paraId="445A96E9" w14:textId="77777777" w:rsidR="00A14070" w:rsidRDefault="00E27732">
      <w:pPr>
        <w:pStyle w:val="11"/>
        <w:numPr>
          <w:ilvl w:val="2"/>
          <w:numId w:val="5"/>
        </w:numPr>
        <w:tabs>
          <w:tab w:val="left" w:pos="602"/>
        </w:tabs>
        <w:jc w:val="both"/>
      </w:pPr>
      <w:r>
        <w:t xml:space="preserve">Обеспечить явку работников (слушателей), направленных на курс обучения, в учебные дни по согласованному расписанию с </w:t>
      </w:r>
      <w:r>
        <w:rPr>
          <w:i/>
          <w:iCs/>
        </w:rPr>
        <w:t>Исполнителем.</w:t>
      </w:r>
    </w:p>
    <w:p w14:paraId="625C3B83" w14:textId="77777777" w:rsidR="00A14070" w:rsidRDefault="00E27732">
      <w:pPr>
        <w:pStyle w:val="11"/>
        <w:numPr>
          <w:ilvl w:val="2"/>
          <w:numId w:val="5"/>
        </w:numPr>
        <w:tabs>
          <w:tab w:val="left" w:pos="602"/>
        </w:tabs>
        <w:jc w:val="both"/>
      </w:pPr>
      <w:r>
        <w:t>Контролировать состояние посещаемости учебных занятий и наличие лекционного материала у слушателей.</w:t>
      </w:r>
    </w:p>
    <w:p w14:paraId="07640CC0" w14:textId="77777777" w:rsidR="00A14070" w:rsidRDefault="00E27732">
      <w:pPr>
        <w:pStyle w:val="11"/>
        <w:numPr>
          <w:ilvl w:val="2"/>
          <w:numId w:val="5"/>
        </w:numPr>
        <w:tabs>
          <w:tab w:val="left" w:pos="606"/>
        </w:tabs>
        <w:spacing w:after="220"/>
        <w:jc w:val="both"/>
      </w:pPr>
      <w:r>
        <w:t xml:space="preserve">Предоставить </w:t>
      </w:r>
      <w:r>
        <w:rPr>
          <w:i/>
          <w:iCs/>
        </w:rPr>
        <w:t>Исполнителю</w:t>
      </w:r>
      <w:r>
        <w:t xml:space="preserve"> заявку с указанием Ф.И.О. граждан (далее слушателей) по согласованной сторонами форме и наличием копий необходимых документов по определению </w:t>
      </w:r>
      <w:r>
        <w:rPr>
          <w:i/>
          <w:iCs/>
        </w:rPr>
        <w:t>Исполнителем.</w:t>
      </w:r>
    </w:p>
    <w:p w14:paraId="2449D467" w14:textId="77777777" w:rsidR="00A14070" w:rsidRDefault="00E27732">
      <w:pPr>
        <w:pStyle w:val="11"/>
        <w:numPr>
          <w:ilvl w:val="0"/>
          <w:numId w:val="4"/>
        </w:numPr>
        <w:tabs>
          <w:tab w:val="left" w:pos="304"/>
        </w:tabs>
        <w:jc w:val="center"/>
      </w:pPr>
      <w:r>
        <w:rPr>
          <w:b/>
          <w:bCs/>
        </w:rPr>
        <w:t>СТОИМОСТЬ ОБУЧЕНИЯ И ПОРЯДОК РАСЧЕТОВ ПО ДОГОВОРУ.</w:t>
      </w:r>
    </w:p>
    <w:p w14:paraId="3F66452A" w14:textId="77777777" w:rsidR="00A14070" w:rsidRDefault="00E27732">
      <w:pPr>
        <w:pStyle w:val="11"/>
        <w:numPr>
          <w:ilvl w:val="1"/>
          <w:numId w:val="4"/>
        </w:numPr>
        <w:tabs>
          <w:tab w:val="left" w:pos="458"/>
        </w:tabs>
        <w:jc w:val="both"/>
      </w:pPr>
      <w:r>
        <w:t>Стоимость обучения одного слушателя: Профессионального обучение частного охранника 4 разряда 3400 (три тысячи четыреста) рублей (НДС не облагается);</w:t>
      </w:r>
    </w:p>
    <w:p w14:paraId="51783C9D" w14:textId="5D9002D1" w:rsidR="00A14070" w:rsidRDefault="00E27732">
      <w:pPr>
        <w:pStyle w:val="11"/>
      </w:pPr>
      <w:r>
        <w:t>Повышение квалификации частного охранника 4 разряда 1200</w:t>
      </w:r>
      <w:r w:rsidR="00CE2C0D">
        <w:t xml:space="preserve"> </w:t>
      </w:r>
      <w:r>
        <w:t>(одна тысяча двести) рублей (НДС не облагается).</w:t>
      </w:r>
    </w:p>
    <w:p w14:paraId="0CBA4382" w14:textId="48909DE6" w:rsidR="00A14070" w:rsidRDefault="00E27732">
      <w:pPr>
        <w:pStyle w:val="11"/>
        <w:numPr>
          <w:ilvl w:val="1"/>
          <w:numId w:val="4"/>
        </w:numPr>
        <w:tabs>
          <w:tab w:val="left" w:pos="458"/>
        </w:tabs>
        <w:jc w:val="both"/>
      </w:pPr>
      <w:r>
        <w:t>Сдача квалификационного экзамена, охранник 4 разряда 900 (девятьсот) рублей</w:t>
      </w:r>
      <w:r w:rsidR="00F907A0">
        <w:t xml:space="preserve"> </w:t>
      </w:r>
      <w:r>
        <w:t>(НДС не облагается).</w:t>
      </w:r>
    </w:p>
    <w:p w14:paraId="60BC77FD" w14:textId="238D5C08" w:rsidR="00A14070" w:rsidRDefault="00B54850">
      <w:pPr>
        <w:pStyle w:val="11"/>
        <w:numPr>
          <w:ilvl w:val="1"/>
          <w:numId w:val="4"/>
        </w:numPr>
        <w:tabs>
          <w:tab w:val="left" w:pos="458"/>
        </w:tabs>
        <w:jc w:val="both"/>
      </w:pPr>
      <w:r>
        <w:t>Консультационные</w:t>
      </w:r>
      <w:r w:rsidR="00E27732">
        <w:t xml:space="preserve"> услуги при проведении периодической проверки частных охранников 4 разряда,</w:t>
      </w:r>
    </w:p>
    <w:p w14:paraId="395413BB" w14:textId="5C937157" w:rsidR="00A14070" w:rsidRDefault="00E27732">
      <w:pPr>
        <w:pStyle w:val="11"/>
        <w:ind w:firstLine="360"/>
        <w:jc w:val="both"/>
      </w:pPr>
      <w:r>
        <w:t xml:space="preserve">900 (девятьсот) </w:t>
      </w:r>
      <w:r w:rsidR="00F907A0">
        <w:t>рублей (</w:t>
      </w:r>
      <w:r>
        <w:t>НДС не облагается).</w:t>
      </w:r>
    </w:p>
    <w:p w14:paraId="6985B935" w14:textId="77777777" w:rsidR="00A14070" w:rsidRDefault="00E27732">
      <w:pPr>
        <w:pStyle w:val="11"/>
        <w:numPr>
          <w:ilvl w:val="1"/>
          <w:numId w:val="4"/>
        </w:numPr>
        <w:tabs>
          <w:tab w:val="left" w:pos="458"/>
        </w:tabs>
        <w:jc w:val="both"/>
      </w:pPr>
      <w:r>
        <w:t>Оплата производится путем перечисления денежных средств на расчетный счет Исполнителя.</w:t>
      </w:r>
    </w:p>
    <w:p w14:paraId="4A1F2302" w14:textId="7E2559DD" w:rsidR="00A14070" w:rsidRDefault="00E27732">
      <w:pPr>
        <w:pStyle w:val="11"/>
        <w:numPr>
          <w:ilvl w:val="1"/>
          <w:numId w:val="4"/>
        </w:numPr>
        <w:tabs>
          <w:tab w:val="left" w:pos="458"/>
        </w:tabs>
        <w:jc w:val="both"/>
      </w:pPr>
      <w:r>
        <w:t>Оплата квалификационного экзамена</w:t>
      </w:r>
      <w:r w:rsidR="00B54850">
        <w:t xml:space="preserve"> </w:t>
      </w:r>
      <w:r>
        <w:t>(периодической проверки) осуществляется до приема экзамена.</w:t>
      </w:r>
    </w:p>
    <w:p w14:paraId="278EEE20" w14:textId="77777777" w:rsidR="00A14070" w:rsidRDefault="00E27732">
      <w:pPr>
        <w:pStyle w:val="11"/>
        <w:numPr>
          <w:ilvl w:val="1"/>
          <w:numId w:val="4"/>
        </w:numPr>
        <w:tabs>
          <w:tab w:val="left" w:pos="458"/>
        </w:tabs>
        <w:jc w:val="both"/>
      </w:pPr>
      <w:r>
        <w:t>Оплата производится в безналичном порядке, на счет Исполнителя в банке.</w:t>
      </w:r>
    </w:p>
    <w:p w14:paraId="315218C5" w14:textId="77777777" w:rsidR="00A14070" w:rsidRDefault="00E27732">
      <w:pPr>
        <w:pStyle w:val="11"/>
        <w:numPr>
          <w:ilvl w:val="1"/>
          <w:numId w:val="4"/>
        </w:numPr>
        <w:tabs>
          <w:tab w:val="left" w:pos="453"/>
        </w:tabs>
        <w:spacing w:after="220"/>
        <w:jc w:val="both"/>
      </w:pPr>
      <w:r>
        <w:t xml:space="preserve">Документ о прохождении профессиональной подготовки (дополнительного образования) выдается после полной оплаты </w:t>
      </w:r>
      <w:r>
        <w:rPr>
          <w:i/>
          <w:iCs/>
        </w:rPr>
        <w:t>Заказчиком</w:t>
      </w:r>
      <w:r>
        <w:t xml:space="preserve"> стоимости услуг за обучение.</w:t>
      </w:r>
    </w:p>
    <w:p w14:paraId="358CFA8F" w14:textId="77777777" w:rsidR="00A14070" w:rsidRDefault="00E27732">
      <w:pPr>
        <w:pStyle w:val="11"/>
        <w:numPr>
          <w:ilvl w:val="0"/>
          <w:numId w:val="4"/>
        </w:numPr>
        <w:tabs>
          <w:tab w:val="left" w:pos="299"/>
        </w:tabs>
        <w:jc w:val="center"/>
      </w:pPr>
      <w:r>
        <w:rPr>
          <w:b/>
          <w:bCs/>
        </w:rPr>
        <w:t>СРОК ДЕЙСТВИЯ ДОГОВОРА.</w:t>
      </w:r>
    </w:p>
    <w:p w14:paraId="7C75143D" w14:textId="5FDF814C" w:rsidR="00A14070" w:rsidRDefault="00E27732">
      <w:pPr>
        <w:pStyle w:val="11"/>
        <w:numPr>
          <w:ilvl w:val="1"/>
          <w:numId w:val="4"/>
        </w:numPr>
        <w:tabs>
          <w:tab w:val="left" w:pos="448"/>
        </w:tabs>
        <w:jc w:val="both"/>
      </w:pPr>
      <w:r>
        <w:t xml:space="preserve">Общий срок действия настоящего Договора устанавливается со дня его подписания по </w:t>
      </w:r>
      <w:r w:rsidR="00CE2C0D">
        <w:t>______________________.</w:t>
      </w:r>
    </w:p>
    <w:p w14:paraId="329675A0" w14:textId="77777777" w:rsidR="00A14070" w:rsidRDefault="00E27732">
      <w:pPr>
        <w:pStyle w:val="11"/>
        <w:numPr>
          <w:ilvl w:val="1"/>
          <w:numId w:val="4"/>
        </w:numPr>
        <w:tabs>
          <w:tab w:val="left" w:pos="453"/>
        </w:tabs>
        <w:jc w:val="both"/>
      </w:pPr>
      <w:r>
        <w:t>Договор прекращает действие при исполнении Сторонами обязательств по Договору, а также по соглашению Сторон.</w:t>
      </w:r>
    </w:p>
    <w:p w14:paraId="512B5291" w14:textId="77777777" w:rsidR="00A14070" w:rsidRDefault="00E27732">
      <w:pPr>
        <w:pStyle w:val="11"/>
        <w:numPr>
          <w:ilvl w:val="0"/>
          <w:numId w:val="4"/>
        </w:numPr>
        <w:tabs>
          <w:tab w:val="left" w:pos="304"/>
        </w:tabs>
        <w:jc w:val="center"/>
      </w:pPr>
      <w:r>
        <w:rPr>
          <w:b/>
          <w:bCs/>
        </w:rPr>
        <w:t>ОТВЕТСТВЕННОСТЬ СТОРОН.</w:t>
      </w:r>
    </w:p>
    <w:p w14:paraId="060B5D8B" w14:textId="77777777" w:rsidR="00A14070" w:rsidRDefault="00E27732">
      <w:pPr>
        <w:pStyle w:val="11"/>
        <w:numPr>
          <w:ilvl w:val="1"/>
          <w:numId w:val="4"/>
        </w:numPr>
        <w:tabs>
          <w:tab w:val="left" w:pos="453"/>
        </w:tabs>
        <w:jc w:val="both"/>
      </w:pPr>
      <w:r>
        <w:rPr>
          <w:i/>
          <w:iCs/>
        </w:rPr>
        <w:t>Заказчик</w:t>
      </w:r>
      <w:r>
        <w:t xml:space="preserve"> вправе отказаться от исполнения Договора при условии оплаты </w:t>
      </w:r>
      <w:r>
        <w:rPr>
          <w:i/>
          <w:iCs/>
        </w:rPr>
        <w:t>Исполнителю</w:t>
      </w:r>
      <w:r>
        <w:t xml:space="preserve"> фактически понесенных им расходов.</w:t>
      </w:r>
    </w:p>
    <w:p w14:paraId="7D10614E" w14:textId="77777777" w:rsidR="00A14070" w:rsidRDefault="00E27732">
      <w:pPr>
        <w:pStyle w:val="11"/>
        <w:numPr>
          <w:ilvl w:val="1"/>
          <w:numId w:val="4"/>
        </w:numPr>
        <w:tabs>
          <w:tab w:val="left" w:pos="448"/>
        </w:tabs>
        <w:jc w:val="both"/>
      </w:pPr>
      <w:r>
        <w:rPr>
          <w:i/>
          <w:iCs/>
        </w:rPr>
        <w:t>Исполнитель</w:t>
      </w:r>
      <w:r>
        <w:t xml:space="preserve"> вправе отказаться от исполнения обязательств по Договору лишь при условии полного возмещения </w:t>
      </w:r>
      <w:r>
        <w:rPr>
          <w:i/>
          <w:iCs/>
        </w:rPr>
        <w:t>Заказчику</w:t>
      </w:r>
      <w:r>
        <w:t xml:space="preserve"> убытков.</w:t>
      </w:r>
    </w:p>
    <w:p w14:paraId="7871D5EF" w14:textId="77777777" w:rsidR="00A14070" w:rsidRDefault="00E27732">
      <w:pPr>
        <w:pStyle w:val="11"/>
        <w:numPr>
          <w:ilvl w:val="1"/>
          <w:numId w:val="4"/>
        </w:numPr>
        <w:tabs>
          <w:tab w:val="left" w:pos="453"/>
        </w:tabs>
        <w:spacing w:after="220"/>
        <w:jc w:val="both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Законом «О защите прав потребителей» и иными нормативными правовыми актами.</w:t>
      </w:r>
    </w:p>
    <w:p w14:paraId="4229218B" w14:textId="77777777" w:rsidR="00A14070" w:rsidRDefault="00E27732">
      <w:pPr>
        <w:pStyle w:val="11"/>
        <w:numPr>
          <w:ilvl w:val="0"/>
          <w:numId w:val="4"/>
        </w:numPr>
        <w:tabs>
          <w:tab w:val="left" w:pos="304"/>
        </w:tabs>
        <w:jc w:val="center"/>
      </w:pPr>
      <w:r>
        <w:rPr>
          <w:b/>
          <w:bCs/>
        </w:rPr>
        <w:t>ДОПОЛНИТЕЛЬНЫЕ УСЛОВИЯ.</w:t>
      </w:r>
    </w:p>
    <w:p w14:paraId="3EF8A4BE" w14:textId="77777777" w:rsidR="00A14070" w:rsidRDefault="00E27732">
      <w:pPr>
        <w:pStyle w:val="11"/>
        <w:numPr>
          <w:ilvl w:val="1"/>
          <w:numId w:val="4"/>
        </w:numPr>
        <w:tabs>
          <w:tab w:val="left" w:pos="453"/>
        </w:tabs>
        <w:jc w:val="both"/>
      </w:pPr>
      <w:r>
        <w:t xml:space="preserve">Отношения между Сторонами, не предусмотренные настоящим Договором, регулируются действующим </w:t>
      </w:r>
      <w:proofErr w:type="spellStart"/>
      <w:r>
        <w:t>законодател</w:t>
      </w:r>
      <w:proofErr w:type="spellEnd"/>
      <w:r>
        <w:t xml:space="preserve"> </w:t>
      </w:r>
      <w:proofErr w:type="spellStart"/>
      <w:r>
        <w:t>ьством</w:t>
      </w:r>
      <w:proofErr w:type="spellEnd"/>
      <w:r>
        <w:t>.</w:t>
      </w:r>
    </w:p>
    <w:p w14:paraId="63D4DF4B" w14:textId="77777777" w:rsidR="00A14070" w:rsidRDefault="00E27732">
      <w:pPr>
        <w:pStyle w:val="11"/>
        <w:numPr>
          <w:ilvl w:val="1"/>
          <w:numId w:val="4"/>
        </w:numPr>
        <w:tabs>
          <w:tab w:val="left" w:pos="453"/>
        </w:tabs>
        <w:jc w:val="both"/>
      </w:pPr>
      <w:r>
        <w:t>Договор составлен в двух экземплярах, имеющих одинаковую юридическую силу, по одному для каждой из Сторон.</w:t>
      </w:r>
    </w:p>
    <w:p w14:paraId="78872B04" w14:textId="77777777" w:rsidR="00A14070" w:rsidRDefault="00E27732">
      <w:pPr>
        <w:pStyle w:val="11"/>
        <w:numPr>
          <w:ilvl w:val="0"/>
          <w:numId w:val="4"/>
        </w:numPr>
        <w:tabs>
          <w:tab w:val="left" w:pos="304"/>
        </w:tabs>
        <w:spacing w:after="220"/>
        <w:jc w:val="center"/>
      </w:pPr>
      <w:r>
        <w:rPr>
          <w:b/>
          <w:bCs/>
        </w:rPr>
        <w:t>РЕКВИЗИТЫ СТОРОН.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2"/>
        <w:gridCol w:w="4747"/>
      </w:tblGrid>
      <w:tr w:rsidR="00A14070" w14:paraId="2EB2BBEE" w14:textId="77777777">
        <w:trPr>
          <w:trHeight w:hRule="exact" w:val="211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A326F" w14:textId="77777777" w:rsidR="00A14070" w:rsidRDefault="00E27732">
            <w:pPr>
              <w:pStyle w:val="a5"/>
              <w:ind w:firstLine="9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ИСПОЛНИТЕЛЬ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C16F" w14:textId="77777777" w:rsidR="00A14070" w:rsidRDefault="00E27732">
            <w:pPr>
              <w:pStyle w:val="a5"/>
              <w:ind w:firstLine="8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ЗАКАЗЧИК</w:t>
            </w:r>
          </w:p>
        </w:tc>
      </w:tr>
      <w:tr w:rsidR="00A14070" w14:paraId="6588D165" w14:textId="77777777">
        <w:trPr>
          <w:trHeight w:hRule="exact" w:val="706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07600" w14:textId="77777777" w:rsidR="00A14070" w:rsidRPr="00B54850" w:rsidRDefault="00E27732">
            <w:pPr>
              <w:pStyle w:val="a5"/>
              <w:rPr>
                <w:b/>
                <w:bCs/>
              </w:rPr>
            </w:pPr>
            <w:r w:rsidRPr="00B54850">
              <w:rPr>
                <w:b/>
                <w:bCs/>
              </w:rPr>
              <w:t>Частное образовательное учреждение дополнительного профессионального образования «Рассвет» ЧОУ ДПО «Рассвет»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B9DFD" w14:textId="77777777" w:rsidR="00A14070" w:rsidRPr="00B54850" w:rsidRDefault="00A14070">
            <w:pPr>
              <w:rPr>
                <w:b/>
                <w:bCs/>
                <w:sz w:val="10"/>
                <w:szCs w:val="10"/>
              </w:rPr>
            </w:pPr>
          </w:p>
        </w:tc>
      </w:tr>
      <w:tr w:rsidR="00A14070" w14:paraId="408AA7EC" w14:textId="77777777">
        <w:trPr>
          <w:trHeight w:hRule="exact" w:val="240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5EB67" w14:textId="77777777" w:rsidR="00A14070" w:rsidRDefault="00E27732">
            <w:pPr>
              <w:pStyle w:val="a5"/>
            </w:pPr>
            <w:r>
              <w:t xml:space="preserve">423450 РТ г. Альметьевск, ул. </w:t>
            </w:r>
            <w:proofErr w:type="gramStart"/>
            <w:r>
              <w:t>Базовая ,д</w:t>
            </w:r>
            <w:proofErr w:type="gramEnd"/>
            <w:r>
              <w:t xml:space="preserve"> 1а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B4D8" w14:textId="1C702ADC" w:rsidR="00A14070" w:rsidRPr="00B54850" w:rsidRDefault="00A14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70" w14:paraId="6B519092" w14:textId="77777777">
        <w:trPr>
          <w:trHeight w:hRule="exact" w:val="240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8E054" w14:textId="77777777" w:rsidR="00A14070" w:rsidRDefault="00E27732">
            <w:pPr>
              <w:pStyle w:val="a5"/>
            </w:pPr>
            <w:r>
              <w:t>ИНН 1644038340 КПП 164401001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2B6F4" w14:textId="77777777" w:rsidR="00A14070" w:rsidRPr="00B54850" w:rsidRDefault="00A14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7A0" w14:paraId="46FD93A4" w14:textId="77777777" w:rsidTr="00B41534">
        <w:trPr>
          <w:trHeight w:val="470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241A64" w14:textId="77777777" w:rsidR="00F907A0" w:rsidRDefault="00F907A0">
            <w:pPr>
              <w:pStyle w:val="a5"/>
            </w:pPr>
            <w:r>
              <w:t>В ОТДЕЛЕНИЕ «БАНК ТАТАРСТАН» №8610 ПАО СБЕРБАНК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530CB" w14:textId="16290321" w:rsidR="00F907A0" w:rsidRPr="00F907A0" w:rsidRDefault="00F90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70" w14:paraId="51599E00" w14:textId="77777777">
        <w:trPr>
          <w:trHeight w:hRule="exact" w:val="264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7CE00" w14:textId="77777777" w:rsidR="00A14070" w:rsidRPr="00F907A0" w:rsidRDefault="00E27732">
            <w:pPr>
              <w:pStyle w:val="a5"/>
            </w:pPr>
            <w:r w:rsidRPr="00F907A0">
              <w:t>р/с 40703810362000001808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6D441" w14:textId="3E69CE39" w:rsidR="00A14070" w:rsidRPr="00F907A0" w:rsidRDefault="00A14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70" w14:paraId="6F1E8BD5" w14:textId="77777777">
        <w:trPr>
          <w:trHeight w:hRule="exact" w:val="240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F3E6A" w14:textId="77777777" w:rsidR="00A14070" w:rsidRPr="00F907A0" w:rsidRDefault="00E27732">
            <w:pPr>
              <w:pStyle w:val="a5"/>
            </w:pPr>
            <w:r w:rsidRPr="00F907A0">
              <w:t>БИК 049205603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A4F3C" w14:textId="7C193440" w:rsidR="00A14070" w:rsidRPr="00F907A0" w:rsidRDefault="00A14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70" w14:paraId="7B390BC5" w14:textId="77777777">
        <w:trPr>
          <w:trHeight w:hRule="exact" w:val="23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75ED2" w14:textId="77777777" w:rsidR="00A14070" w:rsidRPr="00F907A0" w:rsidRDefault="00E27732">
            <w:pPr>
              <w:pStyle w:val="a5"/>
            </w:pPr>
            <w:r w:rsidRPr="00F907A0">
              <w:t>к/с30101810600000000603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D5C42" w14:textId="6DF66964" w:rsidR="00A14070" w:rsidRPr="00F907A0" w:rsidRDefault="00A14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70" w14:paraId="3E20AFCF" w14:textId="77777777">
        <w:trPr>
          <w:trHeight w:hRule="exact" w:val="259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857376" w14:textId="77777777" w:rsidR="00A14070" w:rsidRDefault="00E27732">
            <w:pPr>
              <w:pStyle w:val="a5"/>
            </w:pPr>
            <w:r>
              <w:t>Тел.: 8(8553) 45 82 24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491D" w14:textId="77777777" w:rsidR="00A14070" w:rsidRPr="00B54850" w:rsidRDefault="00A14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BEA04A" w14:textId="77777777" w:rsidR="00A14070" w:rsidRDefault="00A14070">
      <w:pPr>
        <w:spacing w:before="19" w:after="19" w:line="240" w:lineRule="exact"/>
        <w:rPr>
          <w:sz w:val="19"/>
          <w:szCs w:val="19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F907A0" w:rsidRPr="00B217F2" w14:paraId="4D526196" w14:textId="77777777" w:rsidTr="00BD1676">
        <w:trPr>
          <w:trHeight w:val="252"/>
        </w:trPr>
        <w:tc>
          <w:tcPr>
            <w:tcW w:w="5211" w:type="dxa"/>
          </w:tcPr>
          <w:p w14:paraId="6F05F64F" w14:textId="77777777" w:rsidR="00F907A0" w:rsidRPr="00B217F2" w:rsidRDefault="00F907A0" w:rsidP="00BD167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</w:p>
          <w:p w14:paraId="52C72EE8" w14:textId="77777777" w:rsidR="00F907A0" w:rsidRPr="00B217F2" w:rsidRDefault="00F907A0" w:rsidP="00BD167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</w:p>
          <w:p w14:paraId="3E5F5E03" w14:textId="327786B4" w:rsidR="00F907A0" w:rsidRPr="00B217F2" w:rsidRDefault="00F907A0" w:rsidP="00BD167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                 </w:t>
            </w:r>
            <w:r w:rsidRPr="00B217F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Директор</w:t>
            </w:r>
          </w:p>
        </w:tc>
        <w:tc>
          <w:tcPr>
            <w:tcW w:w="5103" w:type="dxa"/>
          </w:tcPr>
          <w:p w14:paraId="04A8730D" w14:textId="21362222" w:rsidR="00F907A0" w:rsidRPr="00B217F2" w:rsidRDefault="00F907A0" w:rsidP="00BD167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  <w:tr w:rsidR="00F907A0" w:rsidRPr="00B217F2" w14:paraId="2D28D281" w14:textId="77777777" w:rsidTr="00BD1676">
        <w:trPr>
          <w:trHeight w:val="490"/>
        </w:trPr>
        <w:tc>
          <w:tcPr>
            <w:tcW w:w="5211" w:type="dxa"/>
          </w:tcPr>
          <w:p w14:paraId="6C76833E" w14:textId="38B286C7" w:rsidR="00F907A0" w:rsidRPr="00B217F2" w:rsidRDefault="00F907A0" w:rsidP="00BD16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                 </w:t>
            </w:r>
            <w:r w:rsidR="008C30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ЧОУ</w:t>
            </w:r>
            <w:r w:rsidRPr="00B217F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Д</w:t>
            </w:r>
            <w:r w:rsidR="008C30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«Рассвет»</w:t>
            </w:r>
          </w:p>
          <w:p w14:paraId="1995D3DE" w14:textId="77777777" w:rsidR="00F907A0" w:rsidRPr="00B217F2" w:rsidRDefault="00F907A0" w:rsidP="00BD167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5103" w:type="dxa"/>
          </w:tcPr>
          <w:p w14:paraId="6F1253E1" w14:textId="77777777" w:rsidR="00F907A0" w:rsidRPr="00B217F2" w:rsidRDefault="00F907A0" w:rsidP="00BD167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  <w:tr w:rsidR="00F907A0" w:rsidRPr="00B217F2" w14:paraId="7D934689" w14:textId="77777777" w:rsidTr="00BD1676">
        <w:trPr>
          <w:trHeight w:val="252"/>
        </w:trPr>
        <w:tc>
          <w:tcPr>
            <w:tcW w:w="5211" w:type="dxa"/>
          </w:tcPr>
          <w:p w14:paraId="12206AC5" w14:textId="1D9CD096" w:rsidR="00F907A0" w:rsidRPr="00B217F2" w:rsidRDefault="00F907A0" w:rsidP="00BD167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                 </w:t>
            </w:r>
            <w:r w:rsidRPr="00B217F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Э.У.Валеева</w:t>
            </w:r>
            <w:proofErr w:type="spellEnd"/>
          </w:p>
        </w:tc>
        <w:tc>
          <w:tcPr>
            <w:tcW w:w="5103" w:type="dxa"/>
          </w:tcPr>
          <w:p w14:paraId="00ACBB1F" w14:textId="2F6B2AA2" w:rsidR="00F907A0" w:rsidRPr="00B217F2" w:rsidRDefault="00F907A0" w:rsidP="00BD167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B217F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________________ </w:t>
            </w:r>
            <w:r w:rsidR="00CE2C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/_________________/</w:t>
            </w:r>
          </w:p>
        </w:tc>
      </w:tr>
      <w:tr w:rsidR="00F907A0" w:rsidRPr="00B217F2" w14:paraId="23D5F322" w14:textId="77777777" w:rsidTr="00BD1676">
        <w:trPr>
          <w:trHeight w:val="771"/>
        </w:trPr>
        <w:tc>
          <w:tcPr>
            <w:tcW w:w="5211" w:type="dxa"/>
          </w:tcPr>
          <w:p w14:paraId="1605F168" w14:textId="42260B69" w:rsidR="00F907A0" w:rsidRPr="00B217F2" w:rsidRDefault="00F907A0" w:rsidP="00BD16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 xml:space="preserve">                  </w:t>
            </w:r>
            <w:r w:rsidRPr="00B217F2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 xml:space="preserve">М.П.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14:paraId="7D0AD68E" w14:textId="77777777" w:rsidR="00F907A0" w:rsidRPr="00B217F2" w:rsidRDefault="00F907A0" w:rsidP="00BD167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B217F2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 xml:space="preserve">М.П.    </w:t>
            </w:r>
          </w:p>
        </w:tc>
      </w:tr>
    </w:tbl>
    <w:p w14:paraId="08832955" w14:textId="77777777" w:rsidR="00A14070" w:rsidRDefault="00A14070">
      <w:pPr>
        <w:spacing w:line="360" w:lineRule="exact"/>
      </w:pPr>
    </w:p>
    <w:p w14:paraId="2AD54E03" w14:textId="77777777" w:rsidR="00A14070" w:rsidRDefault="00A14070">
      <w:pPr>
        <w:spacing w:line="360" w:lineRule="exact"/>
      </w:pPr>
    </w:p>
    <w:p w14:paraId="541EA267" w14:textId="77777777" w:rsidR="00A14070" w:rsidRDefault="00A14070">
      <w:pPr>
        <w:spacing w:after="377" w:line="1" w:lineRule="exact"/>
      </w:pPr>
    </w:p>
    <w:p w14:paraId="3649370A" w14:textId="77777777" w:rsidR="00A14070" w:rsidRDefault="00A14070">
      <w:pPr>
        <w:spacing w:line="1" w:lineRule="exact"/>
      </w:pPr>
    </w:p>
    <w:sectPr w:rsidR="00A14070" w:rsidSect="00F907A0">
      <w:type w:val="continuous"/>
      <w:pgSz w:w="11900" w:h="16840"/>
      <w:pgMar w:top="295" w:right="567" w:bottom="24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F124" w14:textId="77777777" w:rsidR="00B6641D" w:rsidRDefault="00B6641D">
      <w:r>
        <w:separator/>
      </w:r>
    </w:p>
  </w:endnote>
  <w:endnote w:type="continuationSeparator" w:id="0">
    <w:p w14:paraId="20110C71" w14:textId="77777777" w:rsidR="00B6641D" w:rsidRDefault="00B6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E3BE" w14:textId="77777777" w:rsidR="00B6641D" w:rsidRDefault="00B6641D"/>
  </w:footnote>
  <w:footnote w:type="continuationSeparator" w:id="0">
    <w:p w14:paraId="0EE3F107" w14:textId="77777777" w:rsidR="00B6641D" w:rsidRDefault="00B664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7BE"/>
    <w:multiLevelType w:val="multilevel"/>
    <w:tmpl w:val="880A72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51F5F"/>
    <w:multiLevelType w:val="multilevel"/>
    <w:tmpl w:val="58762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AF6695"/>
    <w:multiLevelType w:val="multilevel"/>
    <w:tmpl w:val="54BE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4E308C"/>
    <w:multiLevelType w:val="multilevel"/>
    <w:tmpl w:val="5A721F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031DA"/>
    <w:multiLevelType w:val="multilevel"/>
    <w:tmpl w:val="45F2E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70"/>
    <w:rsid w:val="008C308E"/>
    <w:rsid w:val="00A14070"/>
    <w:rsid w:val="00B54850"/>
    <w:rsid w:val="00B6641D"/>
    <w:rsid w:val="00CE2C0D"/>
    <w:rsid w:val="00E27732"/>
    <w:rsid w:val="00F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52BE"/>
  <w15:docId w15:val="{BBA5E493-4B10-46CD-A3DE-930B04E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line="20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pacing w:line="221" w:lineRule="auto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Самонина Миляуша Минсабировна</cp:lastModifiedBy>
  <cp:revision>4</cp:revision>
  <cp:lastPrinted>2022-03-18T12:57:00Z</cp:lastPrinted>
  <dcterms:created xsi:type="dcterms:W3CDTF">2022-03-18T12:46:00Z</dcterms:created>
  <dcterms:modified xsi:type="dcterms:W3CDTF">2022-03-21T06:05:00Z</dcterms:modified>
</cp:coreProperties>
</file>